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22" w:rsidRDefault="00304F22" w:rsidP="00304F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様式第１１号（第１３条関係）</w:t>
      </w:r>
    </w:p>
    <w:p w:rsidR="00304F22" w:rsidRDefault="00304F22" w:rsidP="00304F22">
      <w:pPr>
        <w:jc w:val="left"/>
        <w:rPr>
          <w:sz w:val="24"/>
          <w:szCs w:val="24"/>
        </w:rPr>
      </w:pPr>
    </w:p>
    <w:p w:rsidR="007259A5" w:rsidRDefault="00B55D57" w:rsidP="00505C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5CBA" w:rsidRPr="00505CBA">
        <w:rPr>
          <w:rFonts w:hint="eastAsia"/>
          <w:sz w:val="24"/>
          <w:szCs w:val="24"/>
        </w:rPr>
        <w:t>年　　月　　日</w:t>
      </w:r>
    </w:p>
    <w:p w:rsidR="00505CBA" w:rsidRDefault="00505CBA">
      <w:pPr>
        <w:rPr>
          <w:sz w:val="24"/>
          <w:szCs w:val="24"/>
        </w:rPr>
      </w:pPr>
    </w:p>
    <w:p w:rsidR="00505CBA" w:rsidRDefault="000411DA" w:rsidP="00505C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　　</w:t>
      </w:r>
      <w:r>
        <w:rPr>
          <w:sz w:val="24"/>
          <w:szCs w:val="24"/>
        </w:rPr>
        <w:t xml:space="preserve">　　</w:t>
      </w:r>
      <w:r w:rsidR="00505CBA">
        <w:rPr>
          <w:rFonts w:hint="eastAsia"/>
          <w:sz w:val="24"/>
          <w:szCs w:val="24"/>
        </w:rPr>
        <w:t>様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 w:rsidP="00505CB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505CBA" w:rsidRDefault="00505CBA" w:rsidP="00505CB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:rsidR="00505CBA" w:rsidRDefault="00505CBA" w:rsidP="00505CB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 w:rsidP="00505C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補助事業等実績報告書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C6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3A87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B46F3D">
        <w:rPr>
          <w:rFonts w:hint="eastAsia"/>
          <w:sz w:val="24"/>
          <w:szCs w:val="24"/>
        </w:rPr>
        <w:t xml:space="preserve">　</w:t>
      </w:r>
      <w:r w:rsidR="00B46F3D">
        <w:rPr>
          <w:sz w:val="24"/>
          <w:szCs w:val="24"/>
        </w:rPr>
        <w:t xml:space="preserve">　</w:t>
      </w:r>
      <w:r w:rsidR="00505CBA">
        <w:rPr>
          <w:rFonts w:hint="eastAsia"/>
          <w:sz w:val="24"/>
          <w:szCs w:val="24"/>
        </w:rPr>
        <w:t>年度日光市商店リフレッシュ事業を完了したので、日光市補助金等交付規則第１３条の規定により関係書類を添えて報告します。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事業実績書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収支決算書　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P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505CBA" w:rsidRPr="0050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92" w:rsidRDefault="005C6E92" w:rsidP="005C6E92">
      <w:r>
        <w:separator/>
      </w:r>
    </w:p>
  </w:endnote>
  <w:endnote w:type="continuationSeparator" w:id="0">
    <w:p w:rsidR="005C6E92" w:rsidRDefault="005C6E92" w:rsidP="005C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92" w:rsidRDefault="005C6E92" w:rsidP="005C6E92">
      <w:r>
        <w:separator/>
      </w:r>
    </w:p>
  </w:footnote>
  <w:footnote w:type="continuationSeparator" w:id="0">
    <w:p w:rsidR="005C6E92" w:rsidRDefault="005C6E92" w:rsidP="005C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BA"/>
    <w:rsid w:val="000411DA"/>
    <w:rsid w:val="001657BF"/>
    <w:rsid w:val="002E1468"/>
    <w:rsid w:val="00304F22"/>
    <w:rsid w:val="00452000"/>
    <w:rsid w:val="00505CBA"/>
    <w:rsid w:val="005C6E92"/>
    <w:rsid w:val="00623A6F"/>
    <w:rsid w:val="00713A87"/>
    <w:rsid w:val="007259A5"/>
    <w:rsid w:val="00B46F3D"/>
    <w:rsid w:val="00B55D57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16D4D-9109-453F-BE86-1EDC110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E92"/>
  </w:style>
  <w:style w:type="paragraph" w:styleId="a5">
    <w:name w:val="footer"/>
    <w:basedOn w:val="a"/>
    <w:link w:val="a6"/>
    <w:uiPriority w:val="99"/>
    <w:unhideWhenUsed/>
    <w:rsid w:val="005C6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E92"/>
  </w:style>
  <w:style w:type="paragraph" w:styleId="a7">
    <w:name w:val="Balloon Text"/>
    <w:basedOn w:val="a"/>
    <w:link w:val="a8"/>
    <w:uiPriority w:val="99"/>
    <w:semiHidden/>
    <w:unhideWhenUsed/>
    <w:rsid w:val="005C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斎藤朋子</cp:lastModifiedBy>
  <cp:revision>11</cp:revision>
  <cp:lastPrinted>2020-12-03T06:41:00Z</cp:lastPrinted>
  <dcterms:created xsi:type="dcterms:W3CDTF">2014-08-05T08:02:00Z</dcterms:created>
  <dcterms:modified xsi:type="dcterms:W3CDTF">2020-12-03T06:42:00Z</dcterms:modified>
</cp:coreProperties>
</file>